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28" w:rsidRDefault="00065A28" w:rsidP="00065A28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46355</wp:posOffset>
                </wp:positionV>
                <wp:extent cx="1241425" cy="125412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A28" w:rsidRDefault="00065A28" w:rsidP="00065A28">
                            <w:r>
                              <w:rPr>
                                <w:rFonts w:cs="Angsana Ne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C04D61" wp14:editId="686558C7">
                                  <wp:extent cx="1058545" cy="1186649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186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ngsana Ne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366963" wp14:editId="5375DF11">
                                  <wp:extent cx="1057275" cy="11620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3.65pt;width:97.75pt;height: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" stroked="f">
                <v:textbox>
                  <w:txbxContent>
                    <w:p w:rsidR="00065A28" w:rsidRDefault="00065A28" w:rsidP="00065A28">
                      <w:r>
                        <w:rPr>
                          <w:rFonts w:cs="Angsana Ne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C04D61" wp14:editId="686558C7">
                            <wp:extent cx="1058545" cy="1186649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186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ngsana Ne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366963" wp14:editId="5375DF11">
                            <wp:extent cx="1057275" cy="11620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5A28" w:rsidRDefault="00065A28" w:rsidP="00065A28">
      <w:pPr>
        <w:rPr>
          <w:rFonts w:ascii="TH SarabunIT๙" w:hAnsi="TH SarabunIT๙" w:cs="TH SarabunIT๙"/>
          <w:sz w:val="40"/>
          <w:szCs w:val="40"/>
        </w:rPr>
      </w:pPr>
    </w:p>
    <w:p w:rsidR="00065A28" w:rsidRDefault="00065A28" w:rsidP="00065A28">
      <w:pPr>
        <w:rPr>
          <w:rFonts w:ascii="TH SarabunIT๙" w:hAnsi="TH SarabunIT๙" w:cs="TH SarabunIT๙"/>
          <w:sz w:val="40"/>
          <w:szCs w:val="40"/>
        </w:rPr>
      </w:pPr>
    </w:p>
    <w:p w:rsidR="00065A28" w:rsidRDefault="00065A28" w:rsidP="00065A28">
      <w:pPr>
        <w:pStyle w:val="Footer"/>
        <w:tabs>
          <w:tab w:val="left" w:pos="720"/>
        </w:tabs>
        <w:rPr>
          <w:rFonts w:ascii="TH SarabunIT๙" w:hAnsi="TH SarabunIT๙" w:cs="TH SarabunIT๙"/>
        </w:rPr>
      </w:pPr>
    </w:p>
    <w:p w:rsidR="00065A28" w:rsidRDefault="00065A28" w:rsidP="00065A2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5A28" w:rsidRDefault="00065A28" w:rsidP="00065A2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65A28" w:rsidRDefault="003055D0" w:rsidP="00065A2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65A28"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ประกาศองค์การบริหารส่วนตำบลสองแพรก</w:t>
      </w:r>
    </w:p>
    <w:p w:rsidR="00065A28" w:rsidRPr="00065A28" w:rsidRDefault="003055D0" w:rsidP="00065A28">
      <w:pPr>
        <w:pStyle w:val="Heading1"/>
        <w:ind w:firstLine="0"/>
        <w:jc w:val="center"/>
        <w:rPr>
          <w:rFonts w:ascii="TH SarabunIT๙" w:eastAsia="Cordia New" w:hAnsi="TH SarabunIT๙" w:cs="TH SarabunIT๙" w:hint="cs"/>
          <w:b w:val="0"/>
          <w:bCs w:val="0"/>
          <w:szCs w:val="32"/>
          <w:u w:val="none"/>
          <w:cs/>
        </w:rPr>
      </w:pPr>
      <w:r>
        <w:rPr>
          <w:rFonts w:ascii="TH SarabunIT๙" w:eastAsia="Cordia New" w:hAnsi="TH SarabunIT๙" w:cs="TH SarabunIT๙" w:hint="cs"/>
          <w:b w:val="0"/>
          <w:bCs w:val="0"/>
          <w:szCs w:val="32"/>
          <w:u w:val="none"/>
          <w:cs/>
        </w:rPr>
        <w:t xml:space="preserve">         </w:t>
      </w:r>
      <w:r w:rsidR="00065A28" w:rsidRPr="00065A28">
        <w:rPr>
          <w:rFonts w:ascii="TH SarabunIT๙" w:eastAsia="Cordia New" w:hAnsi="TH SarabunIT๙" w:cs="TH SarabunIT๙"/>
          <w:b w:val="0"/>
          <w:bCs w:val="0"/>
          <w:szCs w:val="32"/>
          <w:u w:val="none"/>
          <w:cs/>
        </w:rPr>
        <w:t xml:space="preserve">เรื่อง  </w:t>
      </w:r>
      <w:r w:rsidR="00065A28" w:rsidRPr="00065A28">
        <w:rPr>
          <w:rFonts w:ascii="TH SarabunIT๙" w:eastAsia="Cordia New" w:hAnsi="TH SarabunIT๙" w:cs="TH SarabunIT๙" w:hint="cs"/>
          <w:b w:val="0"/>
          <w:bCs w:val="0"/>
          <w:szCs w:val="32"/>
          <w:u w:val="none"/>
          <w:cs/>
        </w:rPr>
        <w:t>มาตรการป้องกันการให้หรือรับสินบน</w:t>
      </w:r>
    </w:p>
    <w:p w:rsidR="00065A28" w:rsidRDefault="003055D0" w:rsidP="00065A28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065A28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65A28" w:rsidRDefault="00065A28" w:rsidP="00065A2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65A28" w:rsidRDefault="00065A28" w:rsidP="00EB65F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เพื่อให้การดำเนินงานเกี่ยวกับการจัดซื้อจัดจ้างและภารกิจอื่น เป็นไปด้วยความโปร่งใสสามารถตรวจสอบได้และป้องกันการให้รับสินบน องค์การบริหารส่วนตำบลสองแพรก จึงกำหนดมาตรการป้องกันให้หรือรับสินบน เพื่อให้บุคลากรองค์การบริหารส่วนตำบลสองแพรก ถือปฏิบัติ ดังนี้</w:t>
      </w:r>
    </w:p>
    <w:p w:rsidR="00065A28" w:rsidRDefault="00065A28" w:rsidP="00EB65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1.ห้ามใช้ตำแหน่งหน้าที่หาผลประโยชน์ให้ตนเอง ครอบครัว หรือพวกพ้อง</w:t>
      </w:r>
    </w:p>
    <w:p w:rsidR="00065A28" w:rsidRDefault="00065A28" w:rsidP="00EB65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2.ห้ามรับผลประโยชน์อย่างใดจากการปฏิบัติหน้าที่นั้น</w:t>
      </w:r>
    </w:p>
    <w:p w:rsidR="00065A28" w:rsidRDefault="00065A28" w:rsidP="00EB65F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3.ห้ามใช้ตำแหน่งหน้าที่ เพื่อเอื้อประโยชน์แก่ตนเองหรือพวกพ้อง</w:t>
      </w:r>
    </w:p>
    <w:p w:rsidR="00065A28" w:rsidRDefault="00065A28" w:rsidP="00EB65F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4.ห้ามนำเจ้าหน้าที่หรือทรัพย์สินของทางราชการไปใช้เพื่อประโยชน์ส่วนตัว</w:t>
      </w:r>
    </w:p>
    <w:p w:rsidR="00065A28" w:rsidRDefault="00065A28" w:rsidP="00EB65F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5.ห้ามนำข้อมูลลับหรือข้อมูลภายในไปใช้เพื่อประโยชน์ตนเองหรือบุคคลอื่น</w:t>
      </w:r>
    </w:p>
    <w:p w:rsidR="00065A28" w:rsidRDefault="00065A28" w:rsidP="00EB65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6.ให้ผู้บังคับบัญชาตรวจสอบ กำกับ ติดตาม ควบคุม พฤติกรรมของเจ้าหน้าที่อย่างใกล้ชิด</w:t>
      </w:r>
    </w:p>
    <w:p w:rsidR="00065A28" w:rsidRDefault="00065A28" w:rsidP="00E4525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หากพบว่ามีพฤติกรรมที่สุ่มเสี่ยงกับการให้หรือรับสินบนให้มีการตักเตือน เพื่อป้องกันเหตุที่จะเกิดขึ้น</w:t>
      </w:r>
    </w:p>
    <w:p w:rsidR="00EB65FF" w:rsidRPr="00EB65FF" w:rsidRDefault="00EB65FF" w:rsidP="00EB65FF">
      <w:pPr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065A28" w:rsidRDefault="00065A28" w:rsidP="00EB65FF">
      <w:pPr>
        <w:pStyle w:val="BodyText"/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EB65FF">
        <w:rPr>
          <w:rFonts w:ascii="TH SarabunIT๙" w:hAnsi="TH SarabunIT๙" w:cs="TH SarabunIT๙" w:hint="cs"/>
          <w:cs/>
        </w:rPr>
        <w:t>จึงประกาศให้ทราบและปฏิบัติโดยทั่วกัน</w:t>
      </w:r>
      <w:r>
        <w:rPr>
          <w:rFonts w:ascii="TH SarabunIT๙" w:hAnsi="TH SarabunIT๙" w:cs="TH SarabunIT๙"/>
        </w:rPr>
        <w:tab/>
      </w:r>
    </w:p>
    <w:p w:rsidR="00065A28" w:rsidRDefault="00065A28" w:rsidP="00EB65FF">
      <w:pPr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65FF">
        <w:rPr>
          <w:rFonts w:ascii="TH SarabunIT๙" w:hAnsi="TH SarabunIT๙" w:cs="TH SarabunIT๙" w:hint="cs"/>
          <w:sz w:val="32"/>
          <w:szCs w:val="32"/>
          <w:cs/>
        </w:rPr>
        <w:t>ประกาศ ณ วันที่ 6 มิถุนายน พ.ศ.2562</w:t>
      </w:r>
    </w:p>
    <w:p w:rsidR="00065A28" w:rsidRDefault="00FD2A1B" w:rsidP="00065A28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059A502" wp14:editId="2A1BFA1F">
            <wp:simplePos x="0" y="0"/>
            <wp:positionH relativeFrom="column">
              <wp:posOffset>2828925</wp:posOffset>
            </wp:positionH>
            <wp:positionV relativeFrom="paragraph">
              <wp:posOffset>73025</wp:posOffset>
            </wp:positionV>
            <wp:extent cx="1362075" cy="8953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28" w:rsidRPr="00EB65FF" w:rsidRDefault="00065A28" w:rsidP="00FD2A1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5A28" w:rsidRDefault="00065A28" w:rsidP="00065A2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5FF">
        <w:rPr>
          <w:rFonts w:ascii="TH SarabunIT๙" w:hAnsi="TH SarabunIT๙" w:cs="TH SarabunIT๙" w:hint="cs"/>
          <w:sz w:val="32"/>
          <w:szCs w:val="32"/>
          <w:cs/>
        </w:rPr>
        <w:t>นายสำเริง</w:t>
      </w:r>
      <w:proofErr w:type="gramEnd"/>
      <w:r w:rsidR="00EB65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EB65FF">
        <w:rPr>
          <w:rFonts w:ascii="TH SarabunIT๙" w:hAnsi="TH SarabunIT๙" w:cs="TH SarabunIT๙" w:hint="cs"/>
          <w:sz w:val="32"/>
          <w:szCs w:val="32"/>
          <w:cs/>
        </w:rPr>
        <w:t>อุณห์ไวท</w:t>
      </w:r>
      <w:proofErr w:type="spellEnd"/>
      <w:r w:rsidR="00EB65FF">
        <w:rPr>
          <w:rFonts w:ascii="TH SarabunIT๙" w:hAnsi="TH SarabunIT๙" w:cs="TH SarabunIT๙" w:hint="cs"/>
          <w:sz w:val="32"/>
          <w:szCs w:val="32"/>
          <w:cs/>
        </w:rPr>
        <w:t>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065A28" w:rsidRDefault="00EB65FF" w:rsidP="00065A2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</w:p>
    <w:p w:rsidR="008D2645" w:rsidRDefault="008D2645">
      <w:bookmarkStart w:id="0" w:name="_GoBack"/>
      <w:bookmarkEnd w:id="0"/>
    </w:p>
    <w:sectPr w:rsidR="008D2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086E"/>
    <w:multiLevelType w:val="hybridMultilevel"/>
    <w:tmpl w:val="3424923C"/>
    <w:lvl w:ilvl="0" w:tplc="CA583EC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28"/>
    <w:rsid w:val="00065A28"/>
    <w:rsid w:val="003055D0"/>
    <w:rsid w:val="008D2645"/>
    <w:rsid w:val="00C31A53"/>
    <w:rsid w:val="00E4525D"/>
    <w:rsid w:val="00EB65FF"/>
    <w:rsid w:val="00F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2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065A28"/>
    <w:pPr>
      <w:keepNext/>
      <w:ind w:firstLine="720"/>
      <w:outlineLvl w:val="0"/>
    </w:pPr>
    <w:rPr>
      <w:rFonts w:eastAsia="Times New Roman"/>
      <w:b/>
      <w:bCs/>
      <w:sz w:val="40"/>
      <w:szCs w:val="40"/>
      <w:u w:val="single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A28"/>
    <w:rPr>
      <w:rFonts w:ascii="Cordia New" w:eastAsia="Times New Roman" w:hAnsi="Cordia New" w:cs="Cordia New"/>
      <w:b/>
      <w:bCs/>
      <w:sz w:val="40"/>
      <w:szCs w:val="40"/>
      <w:u w:val="single"/>
      <w:lang w:val="th-TH"/>
    </w:rPr>
  </w:style>
  <w:style w:type="paragraph" w:styleId="Footer">
    <w:name w:val="footer"/>
    <w:basedOn w:val="Normal"/>
    <w:link w:val="FooterChar"/>
    <w:semiHidden/>
    <w:unhideWhenUsed/>
    <w:rsid w:val="00065A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65A28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semiHidden/>
    <w:unhideWhenUsed/>
    <w:rsid w:val="00065A28"/>
    <w:rPr>
      <w:rFonts w:ascii="Times New Roman" w:hAnsi="Times New Roman" w:cs="CordiaUPC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semiHidden/>
    <w:rsid w:val="00065A28"/>
    <w:rPr>
      <w:rFonts w:ascii="Times New Roman" w:eastAsia="Cordia New" w:hAnsi="Times New Roman" w:cs="CordiaUPC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2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28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2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065A28"/>
    <w:pPr>
      <w:keepNext/>
      <w:ind w:firstLine="720"/>
      <w:outlineLvl w:val="0"/>
    </w:pPr>
    <w:rPr>
      <w:rFonts w:eastAsia="Times New Roman"/>
      <w:b/>
      <w:bCs/>
      <w:sz w:val="40"/>
      <w:szCs w:val="40"/>
      <w:u w:val="single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A28"/>
    <w:rPr>
      <w:rFonts w:ascii="Cordia New" w:eastAsia="Times New Roman" w:hAnsi="Cordia New" w:cs="Cordia New"/>
      <w:b/>
      <w:bCs/>
      <w:sz w:val="40"/>
      <w:szCs w:val="40"/>
      <w:u w:val="single"/>
      <w:lang w:val="th-TH"/>
    </w:rPr>
  </w:style>
  <w:style w:type="paragraph" w:styleId="Footer">
    <w:name w:val="footer"/>
    <w:basedOn w:val="Normal"/>
    <w:link w:val="FooterChar"/>
    <w:semiHidden/>
    <w:unhideWhenUsed/>
    <w:rsid w:val="00065A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65A28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semiHidden/>
    <w:unhideWhenUsed/>
    <w:rsid w:val="00065A28"/>
    <w:rPr>
      <w:rFonts w:ascii="Times New Roman" w:hAnsi="Times New Roman" w:cs="CordiaUPC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semiHidden/>
    <w:rsid w:val="00065A28"/>
    <w:rPr>
      <w:rFonts w:ascii="Times New Roman" w:eastAsia="Cordia New" w:hAnsi="Times New Roman" w:cs="CordiaUPC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2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2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</dc:creator>
  <cp:lastModifiedBy>Aoy</cp:lastModifiedBy>
  <cp:revision>4</cp:revision>
  <dcterms:created xsi:type="dcterms:W3CDTF">2019-06-24T03:21:00Z</dcterms:created>
  <dcterms:modified xsi:type="dcterms:W3CDTF">2019-06-24T03:51:00Z</dcterms:modified>
</cp:coreProperties>
</file>